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2BAE" w14:textId="77777777" w:rsidR="000B22A8" w:rsidRDefault="000B22A8" w:rsidP="00632E4C">
      <w:pPr>
        <w:rPr>
          <w:rFonts w:asciiTheme="majorBidi" w:hAnsiTheme="majorBidi" w:cstheme="majorBidi"/>
          <w:color w:val="auto"/>
          <w:sz w:val="24"/>
          <w:szCs w:val="24"/>
        </w:rPr>
      </w:pPr>
    </w:p>
    <w:p w14:paraId="23AC2BAF" w14:textId="77777777" w:rsidR="002741B1" w:rsidRDefault="002741B1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23AC2BB0" w14:textId="77777777" w:rsidR="00AA7286" w:rsidRDefault="00AA7286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23AC2BB4" w14:textId="77777777" w:rsidR="002741B1" w:rsidRDefault="002741B1" w:rsidP="000B5DD2">
      <w:pPr>
        <w:tabs>
          <w:tab w:val="left" w:pos="900"/>
          <w:tab w:val="left" w:pos="1440"/>
        </w:tabs>
        <w:jc w:val="center"/>
        <w:rPr>
          <w:rFonts w:cs="Arial"/>
          <w:b/>
          <w:bCs/>
          <w:sz w:val="24"/>
          <w:szCs w:val="24"/>
          <w:lang w:eastAsia="zh-TW"/>
        </w:rPr>
      </w:pPr>
    </w:p>
    <w:p w14:paraId="23AC2BB5" w14:textId="77777777" w:rsidR="000A7F23" w:rsidRPr="000A7F23" w:rsidRDefault="000A7F23" w:rsidP="000A7F2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zh-TW" w:bidi="he-I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8"/>
      </w:tblGrid>
      <w:tr w:rsidR="000A7F23" w:rsidRPr="000A7F23" w14:paraId="23AC2BB7" w14:textId="77777777">
        <w:trPr>
          <w:trHeight w:val="329"/>
        </w:trPr>
        <w:tc>
          <w:tcPr>
            <w:tcW w:w="6778" w:type="dxa"/>
          </w:tcPr>
          <w:p w14:paraId="23AC2BB6" w14:textId="77777777" w:rsidR="000A7F23" w:rsidRPr="000A7F23" w:rsidRDefault="000A7F23" w:rsidP="000A7F2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36"/>
                <w:szCs w:val="36"/>
              </w:rPr>
            </w:pPr>
          </w:p>
        </w:tc>
      </w:tr>
    </w:tbl>
    <w:p w14:paraId="3CA8AF14" w14:textId="77777777" w:rsidR="007024E1" w:rsidRDefault="0065745F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Qualification </w:t>
      </w:r>
      <w:r w:rsidR="00686FB0">
        <w:rPr>
          <w:rFonts w:asciiTheme="majorBidi" w:hAnsiTheme="majorBidi" w:cstheme="majorBidi"/>
          <w:b/>
          <w:bCs/>
          <w:color w:val="auto"/>
          <w:sz w:val="36"/>
          <w:szCs w:val="36"/>
        </w:rPr>
        <w:t>Plan</w:t>
      </w: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Summary </w:t>
      </w:r>
    </w:p>
    <w:p w14:paraId="23AC2BBA" w14:textId="21B61450" w:rsidR="002741B1" w:rsidRPr="006B0EB0" w:rsidRDefault="007024E1" w:rsidP="007024E1">
      <w:pPr>
        <w:jc w:val="center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>o</w:t>
      </w:r>
      <w:r w:rsidR="0065745F">
        <w:rPr>
          <w:rFonts w:asciiTheme="majorBidi" w:hAnsiTheme="majorBidi" w:cstheme="majorBidi"/>
          <w:b/>
          <w:bCs/>
          <w:color w:val="auto"/>
          <w:sz w:val="36"/>
          <w:szCs w:val="36"/>
        </w:rPr>
        <w:t>f</w:t>
      </w: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</w:t>
      </w:r>
      <w:r w:rsidR="00725E69">
        <w:rPr>
          <w:rFonts w:asciiTheme="majorBidi" w:hAnsiTheme="majorBidi" w:cstheme="majorBidi"/>
          <w:b/>
          <w:bCs/>
          <w:color w:val="auto"/>
          <w:sz w:val="36"/>
          <w:szCs w:val="36"/>
        </w:rPr>
        <w:t>ADuM7701</w:t>
      </w:r>
      <w:r w:rsidR="009913CC"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and ADuM7703</w:t>
      </w:r>
    </w:p>
    <w:tbl>
      <w:tblPr>
        <w:tblW w:w="97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7"/>
        <w:gridCol w:w="2692"/>
        <w:gridCol w:w="1110"/>
        <w:gridCol w:w="2367"/>
      </w:tblGrid>
      <w:tr w:rsidR="002741B1" w:rsidRPr="00D757A7" w14:paraId="23AC2BBD" w14:textId="77777777" w:rsidTr="00E91C46">
        <w:trPr>
          <w:trHeight w:val="436"/>
          <w:jc w:val="center"/>
        </w:trPr>
        <w:tc>
          <w:tcPr>
            <w:tcW w:w="97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C2BBC" w14:textId="4E9B0CA9" w:rsidR="002741B1" w:rsidRPr="005457F6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5457F6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 xml:space="preserve">QUALIFICATION </w:t>
            </w:r>
            <w:r w:rsidR="007024E1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</w:rPr>
              <w:t>PLAN</w:t>
            </w:r>
          </w:p>
        </w:tc>
      </w:tr>
      <w:tr w:rsidR="00E91C46" w:rsidRPr="00D757A7" w14:paraId="23AC2BC2" w14:textId="77777777" w:rsidTr="000D1AF0">
        <w:trPr>
          <w:trHeight w:val="284"/>
          <w:jc w:val="center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E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BF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3AC2BC0" w14:textId="77777777" w:rsidR="002741B1" w:rsidRPr="008D2AEE" w:rsidRDefault="002741B1" w:rsidP="008309EC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3AC2BC1" w14:textId="5707B452" w:rsidR="00E91C46" w:rsidRPr="008D2AEE" w:rsidRDefault="000A2593" w:rsidP="00E91C4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</w:t>
            </w:r>
          </w:p>
        </w:tc>
      </w:tr>
      <w:tr w:rsidR="00E91C46" w:rsidRPr="00D757A7" w14:paraId="23AC2BCA" w14:textId="77777777" w:rsidTr="000D1AF0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3AC2BC3" w14:textId="77777777" w:rsidR="00CC7E59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23AC2BC4" w14:textId="77777777" w:rsidR="00CC7E59" w:rsidRPr="00607A49" w:rsidRDefault="00CC7E59" w:rsidP="00CC7E59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23AC2BC5" w14:textId="77777777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07A49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</w:p>
        </w:tc>
        <w:tc>
          <w:tcPr>
            <w:tcW w:w="2692" w:type="dxa"/>
            <w:vAlign w:val="center"/>
          </w:tcPr>
          <w:p w14:paraId="23AC2BC6" w14:textId="2C2E5DE3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2741B1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="00C215BD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JS-002</w:t>
            </w:r>
          </w:p>
        </w:tc>
        <w:tc>
          <w:tcPr>
            <w:tcW w:w="1110" w:type="dxa"/>
            <w:vAlign w:val="center"/>
          </w:tcPr>
          <w:p w14:paraId="23AC2BC7" w14:textId="77777777" w:rsidR="00CC7E59" w:rsidRPr="002741B1" w:rsidRDefault="00CC7E59" w:rsidP="00CC7E59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23AC2BC9" w14:textId="6F774D92" w:rsidR="00CC7E59" w:rsidRPr="002E68A6" w:rsidRDefault="000A2593" w:rsidP="00CC7E59">
            <w:pPr>
              <w:tabs>
                <w:tab w:val="left" w:pos="900"/>
                <w:tab w:val="left" w:pos="1440"/>
              </w:tabs>
              <w:jc w:val="center"/>
              <w:rPr>
                <w:rFonts w:cs="Arial"/>
                <w:b/>
                <w:bCs/>
                <w:sz w:val="24"/>
                <w:szCs w:val="24"/>
                <w:vertAlign w:val="superscript"/>
                <w:lang w:eastAsia="zh-TW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±1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50</w:t>
            </w:r>
            <w:r w:rsidRPr="00607A4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0V</w:t>
            </w:r>
          </w:p>
        </w:tc>
      </w:tr>
      <w:tr w:rsidR="00E91C46" w:rsidRPr="00D757A7" w14:paraId="0AB5EC2E" w14:textId="77777777" w:rsidTr="000D1AF0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476B85D3" w14:textId="77777777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085810B4" w14:textId="02F9BD22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692" w:type="dxa"/>
            <w:vAlign w:val="center"/>
          </w:tcPr>
          <w:p w14:paraId="358588C8" w14:textId="41D96DC9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65745F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JESD22-A114</w:t>
            </w:r>
          </w:p>
        </w:tc>
        <w:tc>
          <w:tcPr>
            <w:tcW w:w="1110" w:type="dxa"/>
            <w:vAlign w:val="center"/>
          </w:tcPr>
          <w:p w14:paraId="5EDD2DC2" w14:textId="4D5586D9" w:rsidR="001B05AC" w:rsidRDefault="001B05AC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663141CB" w14:textId="69F52FBA" w:rsidR="001B05AC" w:rsidRPr="00AB4EC8" w:rsidRDefault="000A2593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Pass 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±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40</w:t>
            </w: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0</w:t>
            </w:r>
            <w:r w:rsidRPr="00607A49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0V</w:t>
            </w:r>
          </w:p>
        </w:tc>
      </w:tr>
      <w:tr w:rsidR="00E91C46" w:rsidRPr="00D757A7" w14:paraId="350172CF" w14:textId="77777777" w:rsidTr="000D1AF0">
        <w:trPr>
          <w:trHeight w:hRule="exact" w:val="975"/>
          <w:jc w:val="center"/>
        </w:trPr>
        <w:tc>
          <w:tcPr>
            <w:tcW w:w="3567" w:type="dxa"/>
            <w:tcBorders>
              <w:left w:val="single" w:sz="12" w:space="0" w:color="auto"/>
            </w:tcBorders>
            <w:vAlign w:val="center"/>
          </w:tcPr>
          <w:p w14:paraId="27623D11" w14:textId="0ADB28FB" w:rsidR="001B05AC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692" w:type="dxa"/>
            <w:vAlign w:val="center"/>
          </w:tcPr>
          <w:p w14:paraId="7ECD87AB" w14:textId="14BFE387" w:rsidR="001B05AC" w:rsidRPr="002741B1" w:rsidRDefault="001B05AC" w:rsidP="001B05AC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2741B1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7A4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JESD78</w:t>
            </w:r>
          </w:p>
        </w:tc>
        <w:tc>
          <w:tcPr>
            <w:tcW w:w="1110" w:type="dxa"/>
            <w:vAlign w:val="center"/>
          </w:tcPr>
          <w:p w14:paraId="2DDAAACD" w14:textId="20886A51" w:rsidR="001B05AC" w:rsidRDefault="001B05AC" w:rsidP="001B05AC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1 x 15</w:t>
            </w:r>
          </w:p>
        </w:tc>
        <w:tc>
          <w:tcPr>
            <w:tcW w:w="2367" w:type="dxa"/>
            <w:tcBorders>
              <w:right w:val="single" w:sz="12" w:space="0" w:color="auto"/>
            </w:tcBorders>
            <w:vAlign w:val="center"/>
          </w:tcPr>
          <w:p w14:paraId="38D741BB" w14:textId="12E6A209" w:rsidR="001B05AC" w:rsidRPr="00AB4EC8" w:rsidRDefault="000A2593" w:rsidP="001B05AC">
            <w:pPr>
              <w:tabs>
                <w:tab w:val="left" w:pos="90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</w:tbl>
    <w:p w14:paraId="23AC2BE0" w14:textId="79647306" w:rsidR="00FE0BDF" w:rsidRPr="007024E1" w:rsidRDefault="00FE0BDF" w:rsidP="007024E1">
      <w:pPr>
        <w:tabs>
          <w:tab w:val="left" w:pos="900"/>
          <w:tab w:val="left" w:pos="1440"/>
        </w:tabs>
        <w:rPr>
          <w:rFonts w:cs="Arial"/>
          <w:sz w:val="24"/>
          <w:szCs w:val="24"/>
          <w:lang w:eastAsia="zh-TW"/>
        </w:rPr>
      </w:pPr>
      <w:bookmarkStart w:id="0" w:name="_GoBack"/>
      <w:bookmarkEnd w:id="0"/>
    </w:p>
    <w:sectPr w:rsidR="00FE0BDF" w:rsidRPr="007024E1" w:rsidSect="00346C1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1FE7" w14:textId="77777777" w:rsidR="00594CB5" w:rsidRDefault="00594CB5" w:rsidP="00B67519">
      <w:r>
        <w:separator/>
      </w:r>
    </w:p>
  </w:endnote>
  <w:endnote w:type="continuationSeparator" w:id="0">
    <w:p w14:paraId="3802CE34" w14:textId="77777777" w:rsidR="00594CB5" w:rsidRDefault="00594CB5" w:rsidP="00B6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E42C" w14:textId="77777777" w:rsidR="00594CB5" w:rsidRDefault="00594CB5" w:rsidP="00B67519">
      <w:r>
        <w:separator/>
      </w:r>
    </w:p>
  </w:footnote>
  <w:footnote w:type="continuationSeparator" w:id="0">
    <w:p w14:paraId="5F16D0FD" w14:textId="77777777" w:rsidR="00594CB5" w:rsidRDefault="00594CB5" w:rsidP="00B6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34C1" w14:textId="6C341361" w:rsidR="006B0EB0" w:rsidRPr="006B0EB0" w:rsidRDefault="007024E1" w:rsidP="00832A73">
    <w:pPr>
      <w:jc w:val="center"/>
      <w:rPr>
        <w:rFonts w:asciiTheme="majorBidi" w:hAnsiTheme="majorBidi" w:cstheme="majorBidi"/>
        <w:b/>
        <w:bCs/>
        <w:color w:val="auto"/>
        <w:sz w:val="36"/>
        <w:szCs w:val="36"/>
      </w:rPr>
    </w:pPr>
    <w:r>
      <w:rPr>
        <w:rFonts w:asciiTheme="majorBidi" w:hAnsiTheme="majorBidi" w:cstheme="majorBidi"/>
        <w:b/>
        <w:bCs/>
        <w:color w:val="auto"/>
        <w:sz w:val="36"/>
        <w:szCs w:val="36"/>
      </w:rPr>
      <w:t>ADuM7701</w:t>
    </w:r>
    <w:r w:rsidR="00832A73">
      <w:rPr>
        <w:rFonts w:asciiTheme="majorBidi" w:hAnsiTheme="majorBidi" w:cstheme="majorBidi"/>
        <w:b/>
        <w:bCs/>
        <w:color w:val="auto"/>
        <w:sz w:val="36"/>
        <w:szCs w:val="36"/>
      </w:rPr>
      <w:t xml:space="preserve"> and ADuM7703 Metal Edit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55"/>
    <w:rsid w:val="000070F0"/>
    <w:rsid w:val="0001574D"/>
    <w:rsid w:val="0002770F"/>
    <w:rsid w:val="00065A44"/>
    <w:rsid w:val="00070A2C"/>
    <w:rsid w:val="000A2593"/>
    <w:rsid w:val="000A7F23"/>
    <w:rsid w:val="000B22A8"/>
    <w:rsid w:val="000B5DD2"/>
    <w:rsid w:val="000C4B83"/>
    <w:rsid w:val="000D1AF0"/>
    <w:rsid w:val="000D5F8F"/>
    <w:rsid w:val="00105856"/>
    <w:rsid w:val="00114E15"/>
    <w:rsid w:val="001206E4"/>
    <w:rsid w:val="00137ABC"/>
    <w:rsid w:val="00153A57"/>
    <w:rsid w:val="0015485C"/>
    <w:rsid w:val="00160DA5"/>
    <w:rsid w:val="001758F7"/>
    <w:rsid w:val="00192233"/>
    <w:rsid w:val="001B05AC"/>
    <w:rsid w:val="001B5D63"/>
    <w:rsid w:val="001C3302"/>
    <w:rsid w:val="001C4C2C"/>
    <w:rsid w:val="001E0E85"/>
    <w:rsid w:val="001E5C7E"/>
    <w:rsid w:val="001E62E5"/>
    <w:rsid w:val="002035AD"/>
    <w:rsid w:val="002119B2"/>
    <w:rsid w:val="002324D9"/>
    <w:rsid w:val="00240BD4"/>
    <w:rsid w:val="00252981"/>
    <w:rsid w:val="002741B1"/>
    <w:rsid w:val="0028090A"/>
    <w:rsid w:val="002862AB"/>
    <w:rsid w:val="00287243"/>
    <w:rsid w:val="00294531"/>
    <w:rsid w:val="002A2C76"/>
    <w:rsid w:val="002A3680"/>
    <w:rsid w:val="002A3D8C"/>
    <w:rsid w:val="002D4B76"/>
    <w:rsid w:val="002E68A6"/>
    <w:rsid w:val="00300440"/>
    <w:rsid w:val="003042A7"/>
    <w:rsid w:val="00325E99"/>
    <w:rsid w:val="003435D2"/>
    <w:rsid w:val="00346C1C"/>
    <w:rsid w:val="00352CA6"/>
    <w:rsid w:val="00362EE6"/>
    <w:rsid w:val="00370AB4"/>
    <w:rsid w:val="003944A1"/>
    <w:rsid w:val="003A452D"/>
    <w:rsid w:val="003A5B04"/>
    <w:rsid w:val="003C1EC2"/>
    <w:rsid w:val="003D3F19"/>
    <w:rsid w:val="003D7CAF"/>
    <w:rsid w:val="003F0029"/>
    <w:rsid w:val="003F79F6"/>
    <w:rsid w:val="00410CB9"/>
    <w:rsid w:val="00414CB0"/>
    <w:rsid w:val="004329F3"/>
    <w:rsid w:val="004333B2"/>
    <w:rsid w:val="00436F2C"/>
    <w:rsid w:val="00443A0C"/>
    <w:rsid w:val="00447224"/>
    <w:rsid w:val="00447788"/>
    <w:rsid w:val="00463988"/>
    <w:rsid w:val="00475ACB"/>
    <w:rsid w:val="004821CE"/>
    <w:rsid w:val="0049156D"/>
    <w:rsid w:val="004970A0"/>
    <w:rsid w:val="004A19EA"/>
    <w:rsid w:val="004A1DF1"/>
    <w:rsid w:val="004B635B"/>
    <w:rsid w:val="004C07B4"/>
    <w:rsid w:val="004D299B"/>
    <w:rsid w:val="004E4BAF"/>
    <w:rsid w:val="004F3392"/>
    <w:rsid w:val="004F7602"/>
    <w:rsid w:val="004F7CE8"/>
    <w:rsid w:val="005013B3"/>
    <w:rsid w:val="0050200D"/>
    <w:rsid w:val="00514E27"/>
    <w:rsid w:val="00520E70"/>
    <w:rsid w:val="00532A33"/>
    <w:rsid w:val="005335A3"/>
    <w:rsid w:val="00540BC8"/>
    <w:rsid w:val="00541E6B"/>
    <w:rsid w:val="00544BB8"/>
    <w:rsid w:val="005457F6"/>
    <w:rsid w:val="00575348"/>
    <w:rsid w:val="005816EE"/>
    <w:rsid w:val="00594CB5"/>
    <w:rsid w:val="005C724F"/>
    <w:rsid w:val="005D06FE"/>
    <w:rsid w:val="005E093F"/>
    <w:rsid w:val="005F2383"/>
    <w:rsid w:val="00604D44"/>
    <w:rsid w:val="00607A49"/>
    <w:rsid w:val="00613724"/>
    <w:rsid w:val="00632E4C"/>
    <w:rsid w:val="00634A47"/>
    <w:rsid w:val="00655600"/>
    <w:rsid w:val="0065745F"/>
    <w:rsid w:val="00660BE5"/>
    <w:rsid w:val="006655B5"/>
    <w:rsid w:val="006744BC"/>
    <w:rsid w:val="00674D8D"/>
    <w:rsid w:val="00686FB0"/>
    <w:rsid w:val="00691473"/>
    <w:rsid w:val="006A65C4"/>
    <w:rsid w:val="006B0EB0"/>
    <w:rsid w:val="006D45C5"/>
    <w:rsid w:val="006E54CA"/>
    <w:rsid w:val="006E5D5B"/>
    <w:rsid w:val="006F0849"/>
    <w:rsid w:val="006F332B"/>
    <w:rsid w:val="007024E1"/>
    <w:rsid w:val="0070578A"/>
    <w:rsid w:val="00707852"/>
    <w:rsid w:val="00723935"/>
    <w:rsid w:val="00725E69"/>
    <w:rsid w:val="00726A23"/>
    <w:rsid w:val="00726AD0"/>
    <w:rsid w:val="007308CF"/>
    <w:rsid w:val="007602F4"/>
    <w:rsid w:val="007604DC"/>
    <w:rsid w:val="00761085"/>
    <w:rsid w:val="007613E8"/>
    <w:rsid w:val="0076511A"/>
    <w:rsid w:val="00773C5E"/>
    <w:rsid w:val="007830BC"/>
    <w:rsid w:val="00793FAF"/>
    <w:rsid w:val="007A31EE"/>
    <w:rsid w:val="007F10F6"/>
    <w:rsid w:val="007F5F82"/>
    <w:rsid w:val="00800D49"/>
    <w:rsid w:val="00807B52"/>
    <w:rsid w:val="00832A73"/>
    <w:rsid w:val="00840746"/>
    <w:rsid w:val="00842689"/>
    <w:rsid w:val="00873C93"/>
    <w:rsid w:val="008741C1"/>
    <w:rsid w:val="008804C4"/>
    <w:rsid w:val="008822B3"/>
    <w:rsid w:val="0089795B"/>
    <w:rsid w:val="008C0672"/>
    <w:rsid w:val="008C0700"/>
    <w:rsid w:val="008C2584"/>
    <w:rsid w:val="008C2824"/>
    <w:rsid w:val="008D1DD2"/>
    <w:rsid w:val="008D2AEE"/>
    <w:rsid w:val="008F1055"/>
    <w:rsid w:val="008F6EFB"/>
    <w:rsid w:val="00913574"/>
    <w:rsid w:val="009419BA"/>
    <w:rsid w:val="00956E72"/>
    <w:rsid w:val="009619E5"/>
    <w:rsid w:val="00967762"/>
    <w:rsid w:val="009913CC"/>
    <w:rsid w:val="009A2187"/>
    <w:rsid w:val="009A2CCD"/>
    <w:rsid w:val="009B074F"/>
    <w:rsid w:val="009C7E60"/>
    <w:rsid w:val="009E62C4"/>
    <w:rsid w:val="00A0211C"/>
    <w:rsid w:val="00A317A3"/>
    <w:rsid w:val="00A55678"/>
    <w:rsid w:val="00A758B6"/>
    <w:rsid w:val="00A87ABE"/>
    <w:rsid w:val="00AA7286"/>
    <w:rsid w:val="00AC4D04"/>
    <w:rsid w:val="00B07A3B"/>
    <w:rsid w:val="00B2028F"/>
    <w:rsid w:val="00B43222"/>
    <w:rsid w:val="00B4666B"/>
    <w:rsid w:val="00B5034E"/>
    <w:rsid w:val="00B51A98"/>
    <w:rsid w:val="00B665EC"/>
    <w:rsid w:val="00B67519"/>
    <w:rsid w:val="00B837A2"/>
    <w:rsid w:val="00B95F0A"/>
    <w:rsid w:val="00BA1577"/>
    <w:rsid w:val="00BA162C"/>
    <w:rsid w:val="00BB45AF"/>
    <w:rsid w:val="00BD6296"/>
    <w:rsid w:val="00BD7DFA"/>
    <w:rsid w:val="00C07A9B"/>
    <w:rsid w:val="00C17EC9"/>
    <w:rsid w:val="00C215BD"/>
    <w:rsid w:val="00C30499"/>
    <w:rsid w:val="00C34492"/>
    <w:rsid w:val="00C44B1D"/>
    <w:rsid w:val="00C61661"/>
    <w:rsid w:val="00C843A3"/>
    <w:rsid w:val="00CB4266"/>
    <w:rsid w:val="00CC7E59"/>
    <w:rsid w:val="00CD2CF7"/>
    <w:rsid w:val="00CE5A74"/>
    <w:rsid w:val="00CF2109"/>
    <w:rsid w:val="00D13C17"/>
    <w:rsid w:val="00D60F0C"/>
    <w:rsid w:val="00D757A7"/>
    <w:rsid w:val="00D81F09"/>
    <w:rsid w:val="00D82907"/>
    <w:rsid w:val="00D90D89"/>
    <w:rsid w:val="00DA3EF1"/>
    <w:rsid w:val="00DB0BE7"/>
    <w:rsid w:val="00DD4379"/>
    <w:rsid w:val="00DD66F9"/>
    <w:rsid w:val="00DE76F0"/>
    <w:rsid w:val="00DF44B2"/>
    <w:rsid w:val="00E0446C"/>
    <w:rsid w:val="00E073DB"/>
    <w:rsid w:val="00E173E1"/>
    <w:rsid w:val="00E36AEA"/>
    <w:rsid w:val="00E61FD4"/>
    <w:rsid w:val="00E80C55"/>
    <w:rsid w:val="00E9179F"/>
    <w:rsid w:val="00E91C46"/>
    <w:rsid w:val="00EB0E95"/>
    <w:rsid w:val="00EC1435"/>
    <w:rsid w:val="00EC6053"/>
    <w:rsid w:val="00EC6DDF"/>
    <w:rsid w:val="00ED3508"/>
    <w:rsid w:val="00EF7067"/>
    <w:rsid w:val="00F05B0E"/>
    <w:rsid w:val="00F16557"/>
    <w:rsid w:val="00F27417"/>
    <w:rsid w:val="00F3197F"/>
    <w:rsid w:val="00F5534E"/>
    <w:rsid w:val="00F61CCA"/>
    <w:rsid w:val="00F64EBE"/>
    <w:rsid w:val="00F77A7F"/>
    <w:rsid w:val="00F80A2D"/>
    <w:rsid w:val="00F93D8E"/>
    <w:rsid w:val="00FA5DC4"/>
    <w:rsid w:val="00FA686B"/>
    <w:rsid w:val="00FC0167"/>
    <w:rsid w:val="00FD19B1"/>
    <w:rsid w:val="00FD1E15"/>
    <w:rsid w:val="00FD4677"/>
    <w:rsid w:val="00FE0BDF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C2BAE"/>
  <w15:docId w15:val="{CD6052E9-EE2A-44CD-BFF6-513DB47F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7519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B67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7519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C644D710A4341AFD0991BC903C207" ma:contentTypeVersion="10" ma:contentTypeDescription="Create a new document." ma:contentTypeScope="" ma:versionID="2239c66e56b1e6a3e9ea56bd279ecce8">
  <xsd:schema xmlns:xsd="http://www.w3.org/2001/XMLSchema" xmlns:xs="http://www.w3.org/2001/XMLSchema" xmlns:p="http://schemas.microsoft.com/office/2006/metadata/properties" xmlns:ns3="0d74e617-c1db-4170-bd87-5110394cb834" targetNamespace="http://schemas.microsoft.com/office/2006/metadata/properties" ma:root="true" ma:fieldsID="1259f8998f940f47a6cf6b1ef65e3d97" ns3:_="">
    <xsd:import namespace="0d74e617-c1db-4170-bd87-5110394cb8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e617-c1db-4170-bd87-5110394c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5E0C5-9217-496E-B4D5-00F5DDED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4e617-c1db-4170-bd87-5110394cb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739E5-2CF8-4817-9FD0-B8443856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Eaton;Naniong, Arnold</dc:creator>
  <cp:lastModifiedBy>Alfeche, Adrian</cp:lastModifiedBy>
  <cp:revision>3</cp:revision>
  <cp:lastPrinted>2016-09-15T02:10:00Z</cp:lastPrinted>
  <dcterms:created xsi:type="dcterms:W3CDTF">2020-07-24T03:39:00Z</dcterms:created>
  <dcterms:modified xsi:type="dcterms:W3CDTF">2020-07-24T03:44:00Z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0x010100D1DC644D710A4341AFD0991BC903C207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